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1448" w:rsidRPr="00791448" w:rsidRDefault="00791448" w:rsidP="00791448">
      <w:pPr>
        <w:jc w:val="right"/>
        <w:rPr>
          <w:rFonts w:cstheme="minorHAnsi"/>
        </w:rPr>
      </w:pPr>
      <w:r w:rsidRPr="00791448">
        <w:rPr>
          <w:rFonts w:cstheme="minorHAnsi"/>
        </w:rPr>
        <w:t>(PROJEKT)</w:t>
      </w:r>
    </w:p>
    <w:p w:rsidR="00791448" w:rsidRPr="00791448" w:rsidRDefault="00791448" w:rsidP="00791448">
      <w:pPr>
        <w:jc w:val="center"/>
        <w:rPr>
          <w:rFonts w:cstheme="minorHAnsi"/>
        </w:rPr>
      </w:pPr>
      <w:r w:rsidRPr="00791448">
        <w:rPr>
          <w:rFonts w:cstheme="minorHAnsi"/>
        </w:rPr>
        <w:t>Uchwała nr……</w:t>
      </w:r>
    </w:p>
    <w:p w:rsidR="00791448" w:rsidRPr="00791448" w:rsidRDefault="00791448" w:rsidP="00791448">
      <w:pPr>
        <w:jc w:val="center"/>
        <w:rPr>
          <w:rFonts w:cstheme="minorHAnsi"/>
        </w:rPr>
      </w:pPr>
      <w:r w:rsidRPr="00791448">
        <w:rPr>
          <w:rFonts w:cstheme="minorHAnsi"/>
        </w:rPr>
        <w:t>Rady Miasta Pruszkowa</w:t>
      </w:r>
    </w:p>
    <w:p w:rsidR="00791448" w:rsidRPr="00791448" w:rsidRDefault="00791448" w:rsidP="00791448">
      <w:pPr>
        <w:jc w:val="center"/>
        <w:rPr>
          <w:rFonts w:cstheme="minorHAnsi"/>
        </w:rPr>
      </w:pPr>
      <w:r w:rsidRPr="00791448">
        <w:rPr>
          <w:rFonts w:cstheme="minorHAnsi"/>
        </w:rPr>
        <w:t>z dnia</w:t>
      </w:r>
      <w:r>
        <w:rPr>
          <w:rFonts w:cstheme="minorHAnsi"/>
        </w:rPr>
        <w:t xml:space="preserve"> </w:t>
      </w:r>
      <w:r w:rsidR="00B737BF">
        <w:rPr>
          <w:rFonts w:cstheme="minorHAnsi"/>
        </w:rPr>
        <w:t xml:space="preserve">………………………… </w:t>
      </w:r>
      <w:r>
        <w:rPr>
          <w:rFonts w:cstheme="minorHAnsi"/>
        </w:rPr>
        <w:t xml:space="preserve">2024 r. </w:t>
      </w:r>
    </w:p>
    <w:p w:rsidR="00791448" w:rsidRPr="00791448" w:rsidRDefault="00791448" w:rsidP="00791448">
      <w:pPr>
        <w:jc w:val="both"/>
        <w:rPr>
          <w:rFonts w:cstheme="minorHAnsi"/>
        </w:rPr>
      </w:pPr>
    </w:p>
    <w:p w:rsidR="00791448" w:rsidRPr="00791448" w:rsidRDefault="00791448" w:rsidP="00791448">
      <w:pPr>
        <w:jc w:val="both"/>
        <w:rPr>
          <w:rFonts w:cstheme="minorHAnsi"/>
        </w:rPr>
      </w:pPr>
      <w:r w:rsidRPr="00791448">
        <w:rPr>
          <w:rFonts w:cstheme="minorHAnsi"/>
        </w:rPr>
        <w:t>zmieniająca uchwałę w sprawie ogłoszenia tekstu jednolitego uchwały w sprawie Programu „Pruszkowska Karta Mieszkańca”</w:t>
      </w:r>
    </w:p>
    <w:p w:rsidR="00791448" w:rsidRPr="00791448" w:rsidRDefault="00791448" w:rsidP="00791448">
      <w:pPr>
        <w:jc w:val="both"/>
        <w:rPr>
          <w:rFonts w:cstheme="minorHAnsi"/>
        </w:rPr>
      </w:pPr>
    </w:p>
    <w:p w:rsidR="00791448" w:rsidRPr="00791448" w:rsidRDefault="00791448" w:rsidP="00791448">
      <w:pPr>
        <w:spacing w:after="0"/>
        <w:jc w:val="both"/>
        <w:rPr>
          <w:rFonts w:cstheme="minorHAnsi"/>
        </w:rPr>
      </w:pPr>
      <w:r w:rsidRPr="00791448">
        <w:rPr>
          <w:rFonts w:cstheme="minorHAnsi"/>
        </w:rPr>
        <w:tab/>
        <w:t>Na podstawie</w:t>
      </w:r>
      <w:r w:rsidRPr="00791448">
        <w:rPr>
          <w:rFonts w:cstheme="minorHAnsi"/>
          <w:kern w:val="0"/>
          <w14:ligatures w14:val="none"/>
        </w:rPr>
        <w:t xml:space="preserve"> art. 18 ust. 1 w zw</w:t>
      </w:r>
      <w:r w:rsidRPr="00791448">
        <w:rPr>
          <w:rFonts w:cstheme="minorHAnsi"/>
          <w:kern w:val="0"/>
          <w14:ligatures w14:val="none"/>
        </w:rPr>
        <w:t>iązku</w:t>
      </w:r>
      <w:r w:rsidRPr="00791448">
        <w:rPr>
          <w:rFonts w:cstheme="minorHAnsi"/>
          <w:kern w:val="0"/>
          <w14:ligatures w14:val="none"/>
        </w:rPr>
        <w:t xml:space="preserve"> z art. 6 ust. 1, art. 7 ust. 1 pkt. 4, 9, 10, 16 i 18 ustawy z dnia 8 marca 1990 r. o samorządzie gminnym (</w:t>
      </w:r>
      <w:r w:rsidRPr="00791448">
        <w:rPr>
          <w:rFonts w:eastAsia="Times New Roman" w:cstheme="minorHAnsi"/>
          <w:kern w:val="0"/>
          <w:lang w:eastAsia="pl-PL"/>
          <w14:ligatures w14:val="none"/>
        </w:rPr>
        <w:t>Dz. U. z 2024 r. poz. 609; zm.: Dz. U. z 2024 r. poz. 721</w:t>
      </w:r>
      <w:r w:rsidRPr="00791448">
        <w:rPr>
          <w:rFonts w:cstheme="minorHAnsi"/>
          <w:kern w:val="0"/>
          <w14:ligatures w14:val="none"/>
        </w:rPr>
        <w:t>) uchwala się</w:t>
      </w:r>
      <w:r>
        <w:rPr>
          <w:rFonts w:cstheme="minorHAnsi"/>
          <w:kern w:val="0"/>
          <w14:ligatures w14:val="none"/>
        </w:rPr>
        <w:t>,</w:t>
      </w:r>
      <w:r w:rsidRPr="00791448">
        <w:rPr>
          <w:rFonts w:cstheme="minorHAnsi"/>
          <w:kern w:val="0"/>
          <w14:ligatures w14:val="none"/>
        </w:rPr>
        <w:t xml:space="preserve"> co następuje:</w:t>
      </w:r>
    </w:p>
    <w:p w:rsidR="00791448" w:rsidRPr="00791448" w:rsidRDefault="00791448" w:rsidP="00791448">
      <w:pPr>
        <w:spacing w:after="0"/>
        <w:rPr>
          <w:rFonts w:cstheme="minorHAnsi"/>
        </w:rPr>
      </w:pPr>
    </w:p>
    <w:p w:rsidR="00791448" w:rsidRPr="00791448" w:rsidRDefault="00791448" w:rsidP="00791448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hi-IN" w:bidi="hi-IN"/>
        </w:rPr>
      </w:pPr>
      <w:r w:rsidRPr="00791448">
        <w:rPr>
          <w:rFonts w:eastAsia="SimSun" w:cstheme="minorHAnsi"/>
          <w:b/>
          <w:kern w:val="1"/>
          <w:lang w:eastAsia="hi-IN" w:bidi="hi-IN"/>
        </w:rPr>
        <w:t>§ 1</w:t>
      </w:r>
      <w:r w:rsidRPr="00791448">
        <w:rPr>
          <w:rFonts w:eastAsia="SimSun" w:cstheme="minorHAnsi"/>
          <w:bCs/>
          <w:kern w:val="1"/>
          <w:lang w:eastAsia="hi-IN" w:bidi="hi-IN"/>
        </w:rPr>
        <w:t>. W  uchwale nr II.6.2024 Rady Miasta Pruszkowa z dnia 22 maja 2024 r. w sprawie</w:t>
      </w:r>
      <w:r w:rsidRPr="00791448">
        <w:rPr>
          <w:rFonts w:cstheme="minorHAnsi"/>
        </w:rPr>
        <w:t xml:space="preserve"> ogłoszenia tekstu jednolitego uchwały w sprawie Programu „Pruszkowska Karta Mieszkańca” § 2 otrzymuje brzmienie:</w:t>
      </w:r>
    </w:p>
    <w:p w:rsidR="00791448" w:rsidRPr="00791448" w:rsidRDefault="00791448" w:rsidP="00290D84">
      <w:pPr>
        <w:ind w:left="708"/>
        <w:rPr>
          <w:rFonts w:cstheme="minorHAnsi"/>
        </w:rPr>
      </w:pPr>
      <w:r w:rsidRPr="00791448">
        <w:rPr>
          <w:rFonts w:cstheme="minorHAnsi"/>
        </w:rPr>
        <w:t>„Obwieszczenie, o którym mowa w §1</w:t>
      </w:r>
      <w:r>
        <w:rPr>
          <w:rFonts w:cstheme="minorHAnsi"/>
        </w:rPr>
        <w:t>,</w:t>
      </w:r>
      <w:r w:rsidRPr="00791448">
        <w:rPr>
          <w:rFonts w:cstheme="minorHAnsi"/>
        </w:rPr>
        <w:t xml:space="preserve"> podlega ogłoszeniu w Biuletynie Informacji Publicznej (</w:t>
      </w:r>
      <w:hyperlink r:id="rId6" w:history="1">
        <w:r w:rsidRPr="00791448">
          <w:rPr>
            <w:rStyle w:val="Hipercze"/>
            <w:rFonts w:cstheme="minorHAnsi"/>
          </w:rPr>
          <w:t>https://bip.um.pruszkow.pl/)</w:t>
        </w:r>
      </w:hyperlink>
      <w:r w:rsidRPr="00791448">
        <w:rPr>
          <w:rFonts w:cstheme="minorHAnsi"/>
        </w:rPr>
        <w:t>.”</w:t>
      </w:r>
    </w:p>
    <w:p w:rsidR="00791448" w:rsidRDefault="00791448" w:rsidP="00791448">
      <w:pPr>
        <w:pStyle w:val="Akapitzlist"/>
        <w:spacing w:after="0"/>
        <w:ind w:left="0"/>
        <w:jc w:val="both"/>
        <w:rPr>
          <w:rFonts w:cstheme="minorHAnsi"/>
          <w:b/>
          <w:bCs/>
        </w:rPr>
      </w:pPr>
    </w:p>
    <w:p w:rsidR="00791448" w:rsidRPr="00791448" w:rsidRDefault="00791448" w:rsidP="00791448">
      <w:pPr>
        <w:pStyle w:val="Akapitzlist"/>
        <w:spacing w:before="240"/>
        <w:ind w:left="0"/>
        <w:jc w:val="both"/>
        <w:rPr>
          <w:rFonts w:cstheme="minorHAnsi"/>
        </w:rPr>
      </w:pPr>
      <w:r w:rsidRPr="00791448">
        <w:rPr>
          <w:rFonts w:cstheme="minorHAnsi"/>
          <w:b/>
          <w:bCs/>
        </w:rPr>
        <w:t>§2</w:t>
      </w:r>
      <w:r w:rsidRPr="00791448">
        <w:rPr>
          <w:rFonts w:cstheme="minorHAnsi"/>
          <w:b/>
          <w:bCs/>
        </w:rPr>
        <w:t xml:space="preserve">. </w:t>
      </w:r>
      <w:r w:rsidRPr="00791448">
        <w:rPr>
          <w:rFonts w:cstheme="minorHAnsi"/>
        </w:rPr>
        <w:t xml:space="preserve">Wykonanie </w:t>
      </w:r>
      <w:r>
        <w:rPr>
          <w:rFonts w:cstheme="minorHAnsi"/>
        </w:rPr>
        <w:t>u</w:t>
      </w:r>
      <w:r w:rsidRPr="00791448">
        <w:rPr>
          <w:rFonts w:cstheme="minorHAnsi"/>
        </w:rPr>
        <w:t>chwały powierza się Prezydentowi Miasta Pruszkowa.</w:t>
      </w:r>
    </w:p>
    <w:p w:rsidR="00791448" w:rsidRDefault="00791448" w:rsidP="00791448">
      <w:pPr>
        <w:pStyle w:val="Akapitzlist"/>
        <w:spacing w:before="240"/>
        <w:ind w:left="0"/>
        <w:rPr>
          <w:rFonts w:cstheme="minorHAnsi"/>
        </w:rPr>
      </w:pPr>
    </w:p>
    <w:p w:rsidR="00791448" w:rsidRPr="00791448" w:rsidRDefault="00791448" w:rsidP="00791448">
      <w:pPr>
        <w:pStyle w:val="Akapitzlist"/>
        <w:spacing w:before="240"/>
        <w:ind w:left="0"/>
        <w:rPr>
          <w:rFonts w:cstheme="minorHAnsi"/>
        </w:rPr>
      </w:pPr>
      <w:r w:rsidRPr="00791448">
        <w:rPr>
          <w:rFonts w:cstheme="minorHAnsi"/>
          <w:b/>
          <w:bCs/>
        </w:rPr>
        <w:t>§</w:t>
      </w:r>
      <w:r w:rsidRPr="00791448">
        <w:rPr>
          <w:rFonts w:cstheme="minorHAnsi"/>
          <w:b/>
          <w:bCs/>
        </w:rPr>
        <w:t>3</w:t>
      </w:r>
      <w:r w:rsidRPr="00791448">
        <w:rPr>
          <w:rFonts w:cstheme="minorHAnsi"/>
          <w:b/>
          <w:bCs/>
        </w:rPr>
        <w:t xml:space="preserve">. </w:t>
      </w:r>
      <w:r w:rsidRPr="00791448">
        <w:rPr>
          <w:rFonts w:cstheme="minorHAnsi"/>
        </w:rPr>
        <w:t>Uchwała wchodzi w życie z dniem podjęcia.</w:t>
      </w:r>
    </w:p>
    <w:p w:rsidR="00791448" w:rsidRPr="00791448" w:rsidRDefault="00791448" w:rsidP="00791448">
      <w:pPr>
        <w:pStyle w:val="Akapitzlist"/>
        <w:spacing w:after="0"/>
        <w:ind w:left="0"/>
        <w:rPr>
          <w:rFonts w:cstheme="minorHAnsi"/>
        </w:rPr>
      </w:pPr>
    </w:p>
    <w:p w:rsidR="00791448" w:rsidRPr="00791448" w:rsidRDefault="00791448" w:rsidP="00791448">
      <w:pPr>
        <w:pStyle w:val="Akapitzlist"/>
        <w:spacing w:after="0"/>
        <w:ind w:left="0"/>
        <w:rPr>
          <w:rFonts w:cstheme="minorHAnsi"/>
        </w:rPr>
      </w:pPr>
    </w:p>
    <w:p w:rsidR="00791448" w:rsidRPr="0058136D" w:rsidRDefault="00791448" w:rsidP="00791448">
      <w:pPr>
        <w:widowControl w:val="0"/>
        <w:suppressAutoHyphens/>
        <w:spacing w:after="0" w:line="240" w:lineRule="auto"/>
        <w:rPr>
          <w:rFonts w:eastAsia="SimSun" w:cs="Mangal"/>
          <w:kern w:val="1"/>
          <w:sz w:val="24"/>
          <w:szCs w:val="24"/>
          <w:lang w:eastAsia="hi-IN" w:bidi="hi-IN"/>
        </w:rPr>
      </w:pPr>
      <w:r w:rsidRPr="0058136D">
        <w:rPr>
          <w:rFonts w:ascii="Arial" w:eastAsia="SimSun" w:hAnsi="Arial" w:cs="Mangal"/>
          <w:i/>
          <w:kern w:val="1"/>
          <w:sz w:val="24"/>
          <w:szCs w:val="24"/>
          <w:lang w:eastAsia="hi-IN" w:bidi="hi-IN"/>
        </w:rPr>
        <w:t xml:space="preserve">   </w:t>
      </w:r>
      <w:r>
        <w:rPr>
          <w:rFonts w:ascii="Arial" w:eastAsia="SimSun" w:hAnsi="Arial" w:cs="Mangal"/>
          <w:i/>
          <w:kern w:val="1"/>
          <w:sz w:val="24"/>
          <w:szCs w:val="24"/>
          <w:lang w:eastAsia="hi-IN" w:bidi="hi-IN"/>
        </w:rPr>
        <w:tab/>
      </w:r>
      <w:r>
        <w:rPr>
          <w:rFonts w:ascii="Arial" w:eastAsia="SimSun" w:hAnsi="Arial" w:cs="Mangal"/>
          <w:i/>
          <w:kern w:val="1"/>
          <w:sz w:val="24"/>
          <w:szCs w:val="24"/>
          <w:lang w:eastAsia="hi-IN" w:bidi="hi-IN"/>
        </w:rPr>
        <w:tab/>
      </w:r>
      <w:r>
        <w:rPr>
          <w:rFonts w:ascii="Arial" w:eastAsia="SimSun" w:hAnsi="Arial" w:cs="Mangal"/>
          <w:i/>
          <w:kern w:val="1"/>
          <w:sz w:val="24"/>
          <w:szCs w:val="24"/>
          <w:lang w:eastAsia="hi-IN" w:bidi="hi-IN"/>
        </w:rPr>
        <w:tab/>
      </w:r>
      <w:r>
        <w:rPr>
          <w:rFonts w:ascii="Arial" w:eastAsia="SimSun" w:hAnsi="Arial" w:cs="Mangal"/>
          <w:i/>
          <w:kern w:val="1"/>
          <w:sz w:val="24"/>
          <w:szCs w:val="24"/>
          <w:lang w:eastAsia="hi-IN" w:bidi="hi-IN"/>
        </w:rPr>
        <w:tab/>
      </w:r>
      <w:r>
        <w:rPr>
          <w:rFonts w:ascii="Arial" w:eastAsia="SimSun" w:hAnsi="Arial" w:cs="Mangal"/>
          <w:i/>
          <w:kern w:val="1"/>
          <w:sz w:val="24"/>
          <w:szCs w:val="24"/>
          <w:lang w:eastAsia="hi-IN" w:bidi="hi-IN"/>
        </w:rPr>
        <w:tab/>
      </w:r>
      <w:r>
        <w:rPr>
          <w:rFonts w:ascii="Arial" w:eastAsia="SimSun" w:hAnsi="Arial" w:cs="Mangal"/>
          <w:i/>
          <w:kern w:val="1"/>
          <w:sz w:val="24"/>
          <w:szCs w:val="24"/>
          <w:lang w:eastAsia="hi-IN" w:bidi="hi-IN"/>
        </w:rPr>
        <w:tab/>
      </w:r>
      <w:r>
        <w:rPr>
          <w:rFonts w:ascii="Arial" w:eastAsia="SimSun" w:hAnsi="Arial" w:cs="Mangal"/>
          <w:i/>
          <w:kern w:val="1"/>
          <w:sz w:val="24"/>
          <w:szCs w:val="24"/>
          <w:lang w:eastAsia="hi-IN" w:bidi="hi-IN"/>
        </w:rPr>
        <w:tab/>
      </w:r>
      <w:r>
        <w:rPr>
          <w:rFonts w:ascii="Arial" w:eastAsia="SimSun" w:hAnsi="Arial" w:cs="Mangal"/>
          <w:i/>
          <w:kern w:val="1"/>
          <w:sz w:val="24"/>
          <w:szCs w:val="24"/>
          <w:lang w:eastAsia="hi-IN" w:bidi="hi-IN"/>
        </w:rPr>
        <w:tab/>
      </w:r>
      <w:r w:rsidRPr="0058136D">
        <w:rPr>
          <w:rFonts w:eastAsia="SimSun" w:cs="Mangal"/>
          <w:kern w:val="1"/>
          <w:sz w:val="24"/>
          <w:szCs w:val="24"/>
          <w:lang w:eastAsia="hi-IN" w:bidi="hi-IN"/>
        </w:rPr>
        <w:t xml:space="preserve">Przewodniczący </w:t>
      </w:r>
    </w:p>
    <w:p w:rsidR="00791448" w:rsidRPr="0058136D" w:rsidRDefault="00791448" w:rsidP="00791448">
      <w:pPr>
        <w:widowControl w:val="0"/>
        <w:suppressAutoHyphens/>
        <w:spacing w:after="0" w:line="240" w:lineRule="auto"/>
        <w:rPr>
          <w:rFonts w:eastAsia="SimSun" w:cs="Mangal"/>
          <w:kern w:val="1"/>
          <w:sz w:val="24"/>
          <w:szCs w:val="24"/>
          <w:lang w:eastAsia="hi-IN" w:bidi="hi-IN"/>
        </w:rPr>
      </w:pPr>
      <w:r w:rsidRPr="0058136D"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Pr="0058136D"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Pr="0058136D"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Pr="0058136D"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Pr="0058136D"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Pr="0058136D"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Pr="0058136D">
        <w:rPr>
          <w:rFonts w:eastAsia="SimSun" w:cs="Mangal"/>
          <w:kern w:val="1"/>
          <w:sz w:val="24"/>
          <w:szCs w:val="24"/>
          <w:lang w:eastAsia="hi-IN" w:bidi="hi-IN"/>
        </w:rPr>
        <w:tab/>
        <w:t xml:space="preserve">          Rady Miasta Pruszkowa</w:t>
      </w:r>
    </w:p>
    <w:p w:rsidR="00791448" w:rsidRPr="0058136D" w:rsidRDefault="00791448" w:rsidP="00791448">
      <w:pPr>
        <w:widowControl w:val="0"/>
        <w:suppressAutoHyphens/>
        <w:spacing w:after="0" w:line="240" w:lineRule="auto"/>
        <w:rPr>
          <w:rFonts w:eastAsia="SimSun" w:cs="Mangal"/>
          <w:kern w:val="1"/>
          <w:sz w:val="24"/>
          <w:szCs w:val="24"/>
          <w:lang w:eastAsia="hi-IN" w:bidi="hi-IN"/>
        </w:rPr>
      </w:pPr>
    </w:p>
    <w:p w:rsidR="00791448" w:rsidRPr="00791448" w:rsidRDefault="00791448" w:rsidP="00791448">
      <w:pPr>
        <w:widowControl w:val="0"/>
        <w:suppressAutoHyphens/>
        <w:spacing w:after="0" w:line="480" w:lineRule="auto"/>
        <w:rPr>
          <w:rFonts w:eastAsia="SimSun" w:cs="Arial"/>
          <w:bCs/>
          <w:iCs/>
          <w:kern w:val="1"/>
          <w:sz w:val="24"/>
          <w:szCs w:val="24"/>
          <w:lang w:eastAsia="hi-IN" w:bidi="hi-IN"/>
        </w:rPr>
      </w:pPr>
      <w:r w:rsidRPr="0058136D">
        <w:rPr>
          <w:rFonts w:eastAsia="SimSun" w:cs="Arial"/>
          <w:b/>
          <w:i/>
          <w:kern w:val="1"/>
          <w:sz w:val="24"/>
          <w:szCs w:val="36"/>
          <w:lang w:eastAsia="hi-IN" w:bidi="hi-IN"/>
        </w:rPr>
        <w:tab/>
      </w:r>
      <w:r w:rsidRPr="0058136D">
        <w:rPr>
          <w:rFonts w:eastAsia="SimSun" w:cs="Arial"/>
          <w:b/>
          <w:i/>
          <w:kern w:val="1"/>
          <w:sz w:val="24"/>
          <w:szCs w:val="36"/>
          <w:lang w:eastAsia="hi-IN" w:bidi="hi-IN"/>
        </w:rPr>
        <w:tab/>
      </w:r>
      <w:r w:rsidRPr="0058136D">
        <w:rPr>
          <w:rFonts w:eastAsia="SimSun" w:cs="Arial"/>
          <w:b/>
          <w:i/>
          <w:kern w:val="1"/>
          <w:sz w:val="24"/>
          <w:szCs w:val="36"/>
          <w:lang w:eastAsia="hi-IN" w:bidi="hi-IN"/>
        </w:rPr>
        <w:tab/>
      </w:r>
      <w:r w:rsidRPr="0058136D">
        <w:rPr>
          <w:rFonts w:eastAsia="SimSun" w:cs="Arial"/>
          <w:b/>
          <w:i/>
          <w:kern w:val="1"/>
          <w:sz w:val="24"/>
          <w:szCs w:val="36"/>
          <w:lang w:eastAsia="hi-IN" w:bidi="hi-IN"/>
        </w:rPr>
        <w:tab/>
        <w:t xml:space="preserve">      </w:t>
      </w:r>
      <w:r w:rsidRPr="0058136D">
        <w:rPr>
          <w:rFonts w:eastAsia="SimSun" w:cs="Arial"/>
          <w:b/>
          <w:i/>
          <w:kern w:val="1"/>
          <w:sz w:val="24"/>
          <w:szCs w:val="36"/>
          <w:lang w:eastAsia="hi-IN" w:bidi="hi-IN"/>
        </w:rPr>
        <w:tab/>
      </w:r>
      <w:r w:rsidRPr="0058136D">
        <w:rPr>
          <w:rFonts w:eastAsia="SimSun" w:cs="Arial"/>
          <w:b/>
          <w:i/>
          <w:kern w:val="1"/>
          <w:sz w:val="24"/>
          <w:szCs w:val="36"/>
          <w:lang w:eastAsia="hi-IN" w:bidi="hi-IN"/>
        </w:rPr>
        <w:tab/>
        <w:t xml:space="preserve">            </w:t>
      </w:r>
      <w:r w:rsidRPr="0058136D">
        <w:rPr>
          <w:rFonts w:eastAsia="SimSun" w:cs="Arial"/>
          <w:b/>
          <w:i/>
          <w:kern w:val="1"/>
          <w:sz w:val="24"/>
          <w:szCs w:val="24"/>
          <w:lang w:eastAsia="hi-IN" w:bidi="hi-IN"/>
        </w:rPr>
        <w:tab/>
      </w:r>
      <w:r w:rsidRPr="00791448">
        <w:rPr>
          <w:rFonts w:eastAsia="SimSun" w:cs="Arial"/>
          <w:bCs/>
          <w:i/>
          <w:kern w:val="1"/>
          <w:sz w:val="24"/>
          <w:szCs w:val="24"/>
          <w:lang w:eastAsia="hi-IN" w:bidi="hi-IN"/>
        </w:rPr>
        <w:t xml:space="preserve">                </w:t>
      </w:r>
      <w:r w:rsidRPr="00791448">
        <w:rPr>
          <w:rFonts w:eastAsia="SimSun" w:cs="Arial"/>
          <w:bCs/>
          <w:iCs/>
          <w:kern w:val="1"/>
          <w:sz w:val="24"/>
          <w:szCs w:val="24"/>
          <w:lang w:eastAsia="hi-IN" w:bidi="hi-IN"/>
        </w:rPr>
        <w:t xml:space="preserve">Karol </w:t>
      </w:r>
      <w:proofErr w:type="spellStart"/>
      <w:r w:rsidRPr="00791448">
        <w:rPr>
          <w:rFonts w:eastAsia="SimSun" w:cs="Arial"/>
          <w:bCs/>
          <w:iCs/>
          <w:kern w:val="1"/>
          <w:sz w:val="24"/>
          <w:szCs w:val="24"/>
          <w:lang w:eastAsia="hi-IN" w:bidi="hi-IN"/>
        </w:rPr>
        <w:t>Chlebiński</w:t>
      </w:r>
      <w:proofErr w:type="spellEnd"/>
    </w:p>
    <w:p w:rsidR="00791448" w:rsidRPr="00791448" w:rsidRDefault="00791448" w:rsidP="00791448">
      <w:pPr>
        <w:pStyle w:val="Akapitzlist"/>
        <w:spacing w:after="0"/>
        <w:ind w:left="0"/>
        <w:jc w:val="right"/>
        <w:rPr>
          <w:rFonts w:cstheme="minorHAnsi"/>
        </w:rPr>
      </w:pPr>
    </w:p>
    <w:p w:rsidR="00791448" w:rsidRPr="00791448" w:rsidRDefault="00791448" w:rsidP="00791448">
      <w:pPr>
        <w:pStyle w:val="Akapitzlist"/>
        <w:spacing w:after="0"/>
        <w:ind w:left="0"/>
        <w:jc w:val="right"/>
        <w:rPr>
          <w:rFonts w:cstheme="minorHAnsi"/>
        </w:rPr>
      </w:pPr>
    </w:p>
    <w:p w:rsidR="00791448" w:rsidRPr="00791448" w:rsidRDefault="00791448" w:rsidP="00791448">
      <w:pPr>
        <w:pStyle w:val="Akapitzlist"/>
        <w:spacing w:after="0"/>
        <w:ind w:left="0"/>
        <w:jc w:val="center"/>
        <w:rPr>
          <w:rFonts w:cstheme="minorHAnsi"/>
        </w:rPr>
      </w:pPr>
    </w:p>
    <w:p w:rsidR="00791448" w:rsidRPr="00791448" w:rsidRDefault="00791448" w:rsidP="00791448">
      <w:pPr>
        <w:pStyle w:val="Akapitzlist"/>
        <w:spacing w:after="0"/>
        <w:ind w:left="360"/>
        <w:jc w:val="right"/>
        <w:rPr>
          <w:rFonts w:cstheme="minorHAnsi"/>
        </w:rPr>
      </w:pPr>
    </w:p>
    <w:p w:rsidR="00791448" w:rsidRPr="00791448" w:rsidRDefault="00791448" w:rsidP="00791448">
      <w:pPr>
        <w:pStyle w:val="Akapitzlist"/>
        <w:spacing w:after="0"/>
        <w:ind w:left="360"/>
        <w:jc w:val="right"/>
        <w:rPr>
          <w:rFonts w:cstheme="minorHAnsi"/>
        </w:rPr>
      </w:pPr>
    </w:p>
    <w:p w:rsidR="00791448" w:rsidRPr="00791448" w:rsidRDefault="00791448" w:rsidP="00791448">
      <w:pPr>
        <w:pStyle w:val="Akapitzlist"/>
        <w:spacing w:after="0"/>
        <w:ind w:left="360"/>
        <w:jc w:val="right"/>
        <w:rPr>
          <w:rFonts w:cstheme="minorHAnsi"/>
        </w:rPr>
      </w:pPr>
    </w:p>
    <w:p w:rsidR="00791448" w:rsidRDefault="00791448" w:rsidP="00791448">
      <w:pPr>
        <w:pStyle w:val="Akapitzlist"/>
        <w:spacing w:after="0"/>
        <w:ind w:left="360"/>
        <w:jc w:val="right"/>
        <w:rPr>
          <w:rFonts w:cstheme="minorHAnsi"/>
        </w:rPr>
      </w:pPr>
    </w:p>
    <w:p w:rsidR="00580D1F" w:rsidRDefault="00580D1F" w:rsidP="00791448">
      <w:pPr>
        <w:pStyle w:val="Akapitzlist"/>
        <w:spacing w:after="0"/>
        <w:ind w:left="360"/>
        <w:jc w:val="right"/>
        <w:rPr>
          <w:rFonts w:cstheme="minorHAnsi"/>
        </w:rPr>
      </w:pPr>
    </w:p>
    <w:p w:rsidR="00580D1F" w:rsidRDefault="00580D1F" w:rsidP="00791448">
      <w:pPr>
        <w:pStyle w:val="Akapitzlist"/>
        <w:spacing w:after="0"/>
        <w:ind w:left="360"/>
        <w:jc w:val="right"/>
        <w:rPr>
          <w:rFonts w:cstheme="minorHAnsi"/>
        </w:rPr>
      </w:pPr>
    </w:p>
    <w:p w:rsidR="00580D1F" w:rsidRDefault="00580D1F" w:rsidP="00791448">
      <w:pPr>
        <w:pStyle w:val="Akapitzlist"/>
        <w:spacing w:after="0"/>
        <w:ind w:left="360"/>
        <w:jc w:val="right"/>
        <w:rPr>
          <w:rFonts w:cstheme="minorHAnsi"/>
        </w:rPr>
      </w:pPr>
    </w:p>
    <w:p w:rsidR="00580D1F" w:rsidRDefault="00580D1F" w:rsidP="00791448">
      <w:pPr>
        <w:pStyle w:val="Akapitzlist"/>
        <w:spacing w:after="0"/>
        <w:ind w:left="360"/>
        <w:jc w:val="right"/>
        <w:rPr>
          <w:rFonts w:cstheme="minorHAnsi"/>
        </w:rPr>
      </w:pPr>
    </w:p>
    <w:p w:rsidR="00580D1F" w:rsidRDefault="00580D1F" w:rsidP="00791448">
      <w:pPr>
        <w:pStyle w:val="Akapitzlist"/>
        <w:spacing w:after="0"/>
        <w:ind w:left="360"/>
        <w:jc w:val="right"/>
        <w:rPr>
          <w:rFonts w:cstheme="minorHAnsi"/>
        </w:rPr>
      </w:pPr>
    </w:p>
    <w:p w:rsidR="00580D1F" w:rsidRDefault="00580D1F" w:rsidP="00791448">
      <w:pPr>
        <w:pStyle w:val="Akapitzlist"/>
        <w:spacing w:after="0"/>
        <w:ind w:left="360"/>
        <w:jc w:val="right"/>
        <w:rPr>
          <w:rFonts w:cstheme="minorHAnsi"/>
        </w:rPr>
      </w:pPr>
    </w:p>
    <w:p w:rsidR="00580D1F" w:rsidRPr="00791448" w:rsidRDefault="00580D1F" w:rsidP="00791448">
      <w:pPr>
        <w:pStyle w:val="Akapitzlist"/>
        <w:spacing w:after="0"/>
        <w:ind w:left="360"/>
        <w:jc w:val="right"/>
        <w:rPr>
          <w:rFonts w:cstheme="minorHAnsi"/>
        </w:rPr>
      </w:pPr>
    </w:p>
    <w:p w:rsidR="00791448" w:rsidRPr="00791448" w:rsidRDefault="00791448" w:rsidP="00791448">
      <w:pPr>
        <w:pStyle w:val="Akapitzlist"/>
        <w:spacing w:after="0"/>
        <w:ind w:left="360"/>
        <w:jc w:val="right"/>
        <w:rPr>
          <w:rFonts w:cstheme="minorHAnsi"/>
        </w:rPr>
      </w:pPr>
    </w:p>
    <w:p w:rsidR="00791448" w:rsidRPr="00791448" w:rsidRDefault="00791448" w:rsidP="00791448">
      <w:pPr>
        <w:pStyle w:val="Akapitzlist"/>
        <w:spacing w:after="0"/>
        <w:ind w:left="360"/>
        <w:jc w:val="right"/>
        <w:rPr>
          <w:rFonts w:cstheme="minorHAnsi"/>
        </w:rPr>
      </w:pPr>
    </w:p>
    <w:p w:rsidR="00580D1F" w:rsidRDefault="00580D1F" w:rsidP="00580D1F">
      <w:pPr>
        <w:jc w:val="center"/>
        <w:rPr>
          <w:rFonts w:cstheme="minorHAnsi"/>
          <w:b/>
          <w:sz w:val="24"/>
          <w:szCs w:val="24"/>
        </w:rPr>
      </w:pPr>
      <w:r w:rsidRPr="00580D1F">
        <w:rPr>
          <w:rFonts w:cstheme="minorHAnsi"/>
          <w:b/>
          <w:sz w:val="24"/>
          <w:szCs w:val="24"/>
        </w:rPr>
        <w:lastRenderedPageBreak/>
        <w:t>UZASADNIENIE</w:t>
      </w:r>
    </w:p>
    <w:p w:rsidR="00580D1F" w:rsidRPr="00580D1F" w:rsidRDefault="00580D1F" w:rsidP="00580D1F">
      <w:pPr>
        <w:jc w:val="center"/>
        <w:rPr>
          <w:rFonts w:cstheme="minorHAnsi"/>
          <w:b/>
          <w:sz w:val="24"/>
          <w:szCs w:val="24"/>
        </w:rPr>
      </w:pPr>
    </w:p>
    <w:p w:rsidR="00B433BB" w:rsidRDefault="00580D1F" w:rsidP="00B433BB">
      <w:pPr>
        <w:spacing w:after="0"/>
        <w:jc w:val="both"/>
        <w:rPr>
          <w:rFonts w:cstheme="minorHAnsi"/>
          <w:sz w:val="24"/>
          <w:szCs w:val="24"/>
        </w:rPr>
      </w:pPr>
      <w:r w:rsidRPr="00580D1F">
        <w:rPr>
          <w:rFonts w:cstheme="minorHAnsi"/>
          <w:sz w:val="24"/>
          <w:szCs w:val="24"/>
        </w:rPr>
        <w:t>W</w:t>
      </w:r>
      <w:r w:rsidRPr="00580D1F">
        <w:rPr>
          <w:rFonts w:cstheme="minorHAnsi"/>
          <w:sz w:val="24"/>
          <w:szCs w:val="24"/>
        </w:rPr>
        <w:t xml:space="preserve"> dniu 22 maja 2024 r.</w:t>
      </w:r>
      <w:r w:rsidRPr="00580D1F">
        <w:rPr>
          <w:rFonts w:cstheme="minorHAnsi"/>
          <w:sz w:val="24"/>
          <w:szCs w:val="24"/>
        </w:rPr>
        <w:t xml:space="preserve"> </w:t>
      </w:r>
      <w:r w:rsidRPr="00580D1F">
        <w:rPr>
          <w:rFonts w:cstheme="minorHAnsi"/>
          <w:sz w:val="24"/>
          <w:szCs w:val="24"/>
        </w:rPr>
        <w:t>Rada Miasta Pruszkowa</w:t>
      </w:r>
      <w:r w:rsidRPr="00580D1F">
        <w:rPr>
          <w:rFonts w:cstheme="minorHAnsi"/>
          <w:sz w:val="24"/>
          <w:szCs w:val="24"/>
        </w:rPr>
        <w:t xml:space="preserve"> podjęła uchwałę </w:t>
      </w:r>
      <w:r w:rsidRPr="00580D1F">
        <w:rPr>
          <w:rFonts w:eastAsia="SimSun" w:cstheme="minorHAnsi"/>
          <w:bCs/>
          <w:kern w:val="1"/>
          <w:sz w:val="24"/>
          <w:szCs w:val="24"/>
          <w:lang w:eastAsia="hi-IN" w:bidi="hi-IN"/>
        </w:rPr>
        <w:t>nr II.6.2024 w sprawie</w:t>
      </w:r>
      <w:r w:rsidRPr="00580D1F">
        <w:rPr>
          <w:rFonts w:cstheme="minorHAnsi"/>
          <w:sz w:val="24"/>
          <w:szCs w:val="24"/>
        </w:rPr>
        <w:t xml:space="preserve"> ogłoszenia tekstu jednolitego uchwały w sprawie Programu „Pruszkowska Karta Mieszkańca”</w:t>
      </w:r>
      <w:r w:rsidRPr="00580D1F">
        <w:rPr>
          <w:rFonts w:cstheme="minorHAnsi"/>
          <w:sz w:val="24"/>
          <w:szCs w:val="24"/>
        </w:rPr>
        <w:t xml:space="preserve">. W § 2 ww. uchwały omyłkowo wpisano miejsce publikacji obwieszczenia wskazując </w:t>
      </w:r>
      <w:r w:rsidRPr="00580D1F">
        <w:rPr>
          <w:rFonts w:cstheme="minorHAnsi"/>
          <w:sz w:val="24"/>
          <w:szCs w:val="24"/>
        </w:rPr>
        <w:t>Dziennik Urzędowy Województwa Mazowieckiego</w:t>
      </w:r>
      <w:r w:rsidRPr="00580D1F">
        <w:rPr>
          <w:rFonts w:cstheme="minorHAnsi"/>
          <w:sz w:val="24"/>
          <w:szCs w:val="24"/>
        </w:rPr>
        <w:t>. Przedmiotowa uchwała nie stanowi prawa miejscowego, co zostało potwierdzone w wyroku</w:t>
      </w:r>
      <w:r w:rsidR="00B433BB" w:rsidRPr="00B433BB">
        <w:t xml:space="preserve"> </w:t>
      </w:r>
      <w:r w:rsidR="00B433BB" w:rsidRPr="00B433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NSA z 14.12.2022 r., </w:t>
      </w:r>
      <w:r w:rsidR="00B433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sygn. akt </w:t>
      </w:r>
      <w:r w:rsidR="00B433BB" w:rsidRPr="00B433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III OSK 4639/21,</w:t>
      </w:r>
      <w:r w:rsidRPr="00580D1F">
        <w:rPr>
          <w:rFonts w:cstheme="minorHAnsi"/>
          <w:sz w:val="24"/>
          <w:szCs w:val="24"/>
        </w:rPr>
        <w:t xml:space="preserve"> a zatem obwieszczeni</w:t>
      </w:r>
      <w:r w:rsidR="00B433BB">
        <w:rPr>
          <w:rFonts w:cstheme="minorHAnsi"/>
          <w:sz w:val="24"/>
          <w:szCs w:val="24"/>
        </w:rPr>
        <w:t>e</w:t>
      </w:r>
      <w:r w:rsidRPr="00580D1F">
        <w:rPr>
          <w:rFonts w:cstheme="minorHAnsi"/>
          <w:sz w:val="24"/>
          <w:szCs w:val="24"/>
        </w:rPr>
        <w:t xml:space="preserve"> w sprawie tekstu jednolitego powinno być ogłoszone </w:t>
      </w:r>
      <w:r w:rsidRPr="00580D1F">
        <w:rPr>
          <w:rFonts w:cstheme="minorHAnsi"/>
          <w:sz w:val="24"/>
          <w:szCs w:val="24"/>
        </w:rPr>
        <w:t>w Biuletynie Informacji Publicznej (</w:t>
      </w:r>
      <w:hyperlink r:id="rId7" w:history="1">
        <w:r w:rsidRPr="00580D1F">
          <w:rPr>
            <w:rStyle w:val="Hipercze"/>
            <w:rFonts w:cstheme="minorHAnsi"/>
            <w:sz w:val="24"/>
            <w:szCs w:val="24"/>
          </w:rPr>
          <w:t>https://bip.um.pruszkow.pl/)</w:t>
        </w:r>
      </w:hyperlink>
      <w:r w:rsidRPr="00580D1F">
        <w:rPr>
          <w:rFonts w:cstheme="minorHAnsi"/>
          <w:sz w:val="24"/>
          <w:szCs w:val="24"/>
        </w:rPr>
        <w:t>.</w:t>
      </w:r>
      <w:r w:rsidRPr="00580D1F">
        <w:rPr>
          <w:rFonts w:cstheme="minorHAnsi"/>
          <w:sz w:val="24"/>
          <w:szCs w:val="24"/>
        </w:rPr>
        <w:t xml:space="preserve"> </w:t>
      </w:r>
    </w:p>
    <w:p w:rsidR="00C67876" w:rsidRPr="00580D1F" w:rsidRDefault="00580D1F" w:rsidP="00B433BB">
      <w:pPr>
        <w:spacing w:after="0"/>
        <w:jc w:val="both"/>
        <w:rPr>
          <w:rFonts w:cstheme="minorHAnsi"/>
          <w:sz w:val="24"/>
          <w:szCs w:val="24"/>
        </w:rPr>
      </w:pPr>
      <w:r w:rsidRPr="00580D1F">
        <w:rPr>
          <w:rFonts w:cstheme="minorHAnsi"/>
          <w:sz w:val="24"/>
          <w:szCs w:val="24"/>
        </w:rPr>
        <w:t>Wobec powyższego podjęcie niniejszej uchwały jest uzasadnione.</w:t>
      </w:r>
    </w:p>
    <w:sectPr w:rsidR="00C67876" w:rsidRPr="0058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964BF" w:rsidRDefault="000964BF" w:rsidP="00290D84">
      <w:pPr>
        <w:spacing w:after="0" w:line="240" w:lineRule="auto"/>
      </w:pPr>
      <w:r>
        <w:separator/>
      </w:r>
    </w:p>
  </w:endnote>
  <w:endnote w:type="continuationSeparator" w:id="0">
    <w:p w:rsidR="000964BF" w:rsidRDefault="000964BF" w:rsidP="00290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964BF" w:rsidRDefault="000964BF" w:rsidP="00290D84">
      <w:pPr>
        <w:spacing w:after="0" w:line="240" w:lineRule="auto"/>
      </w:pPr>
      <w:r>
        <w:separator/>
      </w:r>
    </w:p>
  </w:footnote>
  <w:footnote w:type="continuationSeparator" w:id="0">
    <w:p w:rsidR="000964BF" w:rsidRDefault="000964BF" w:rsidP="00290D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48"/>
    <w:rsid w:val="000964BF"/>
    <w:rsid w:val="0013461F"/>
    <w:rsid w:val="00160EDF"/>
    <w:rsid w:val="002450B5"/>
    <w:rsid w:val="00290D84"/>
    <w:rsid w:val="002D376B"/>
    <w:rsid w:val="00580D1F"/>
    <w:rsid w:val="00791448"/>
    <w:rsid w:val="00B433BB"/>
    <w:rsid w:val="00B737BF"/>
    <w:rsid w:val="00C6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E26A"/>
  <w15:chartTrackingRefBased/>
  <w15:docId w15:val="{B68AC5A6-3E4D-4380-87B3-CB9C67E0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44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91448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9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D84"/>
  </w:style>
  <w:style w:type="paragraph" w:styleId="Stopka">
    <w:name w:val="footer"/>
    <w:basedOn w:val="Normalny"/>
    <w:link w:val="StopkaZnak"/>
    <w:uiPriority w:val="99"/>
    <w:unhideWhenUsed/>
    <w:rsid w:val="0029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4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p.um.pruszkow.pl/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um.pruszkow.pl/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Mecenas</dc:creator>
  <cp:keywords/>
  <dc:description/>
  <cp:lastModifiedBy>Mecenas</cp:lastModifiedBy>
  <cp:revision>4</cp:revision>
  <cp:lastPrinted>2024-06-24T09:39:00Z</cp:lastPrinted>
  <dcterms:created xsi:type="dcterms:W3CDTF">2024-06-24T07:06:00Z</dcterms:created>
  <dcterms:modified xsi:type="dcterms:W3CDTF">2024-06-24T09:43:00Z</dcterms:modified>
</cp:coreProperties>
</file>